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C2A" w:rsidRPr="00FF0BB2" w:rsidRDefault="004D7C2A" w:rsidP="004D7C2A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Архангельская область</w:t>
      </w:r>
    </w:p>
    <w:p w:rsidR="004D7C2A" w:rsidRPr="00FF0BB2" w:rsidRDefault="004D7C2A" w:rsidP="004D7C2A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Шенкурский муниципальный округ</w:t>
      </w:r>
    </w:p>
    <w:p w:rsidR="004D7C2A" w:rsidRPr="00FF0BB2" w:rsidRDefault="004D7C2A" w:rsidP="004D7C2A">
      <w:pPr>
        <w:spacing w:line="240" w:lineRule="exact"/>
        <w:jc w:val="center"/>
        <w:rPr>
          <w:b/>
          <w:sz w:val="28"/>
          <w:szCs w:val="28"/>
        </w:rPr>
      </w:pPr>
    </w:p>
    <w:p w:rsidR="004D7C2A" w:rsidRPr="00FF0BB2" w:rsidRDefault="004D7C2A" w:rsidP="004D7C2A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Собрание депутатов первого созыва</w:t>
      </w:r>
    </w:p>
    <w:p w:rsidR="004D7C2A" w:rsidRPr="00FF0BB2" w:rsidRDefault="004D7C2A" w:rsidP="004D7C2A">
      <w:pPr>
        <w:spacing w:line="240" w:lineRule="exact"/>
        <w:jc w:val="center"/>
        <w:rPr>
          <w:b/>
          <w:sz w:val="28"/>
          <w:szCs w:val="28"/>
        </w:rPr>
      </w:pPr>
    </w:p>
    <w:p w:rsidR="004D7C2A" w:rsidRPr="00FF0BB2" w:rsidRDefault="004D7C2A" w:rsidP="004D7C2A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32 очередная сессия</w:t>
      </w:r>
    </w:p>
    <w:p w:rsidR="004D7C2A" w:rsidRPr="00FF0BB2" w:rsidRDefault="004D7C2A" w:rsidP="004D7C2A">
      <w:pPr>
        <w:spacing w:line="240" w:lineRule="exact"/>
        <w:jc w:val="center"/>
        <w:rPr>
          <w:sz w:val="28"/>
          <w:szCs w:val="28"/>
        </w:rPr>
      </w:pPr>
    </w:p>
    <w:p w:rsidR="004D7C2A" w:rsidRPr="00FF0BB2" w:rsidRDefault="004D7C2A" w:rsidP="004D7C2A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Решение</w:t>
      </w:r>
    </w:p>
    <w:p w:rsidR="004D7C2A" w:rsidRPr="00FF0BB2" w:rsidRDefault="004D7C2A" w:rsidP="004D7C2A">
      <w:pPr>
        <w:jc w:val="center"/>
        <w:rPr>
          <w:sz w:val="28"/>
          <w:szCs w:val="28"/>
        </w:rPr>
      </w:pPr>
    </w:p>
    <w:p w:rsidR="004D7C2A" w:rsidRPr="00FF0BB2" w:rsidRDefault="004D7C2A" w:rsidP="004D7C2A">
      <w:pPr>
        <w:jc w:val="center"/>
        <w:rPr>
          <w:sz w:val="28"/>
          <w:szCs w:val="28"/>
        </w:rPr>
      </w:pPr>
      <w:r w:rsidRPr="00FF0BB2">
        <w:rPr>
          <w:sz w:val="28"/>
          <w:szCs w:val="28"/>
        </w:rPr>
        <w:t xml:space="preserve">от «20» февраля 2026 года                                                                     </w:t>
      </w:r>
      <w:r>
        <w:rPr>
          <w:sz w:val="28"/>
          <w:szCs w:val="28"/>
        </w:rPr>
        <w:t xml:space="preserve">       № 353</w:t>
      </w:r>
    </w:p>
    <w:p w:rsidR="004D7C2A" w:rsidRPr="00FF0BB2" w:rsidRDefault="004D7C2A" w:rsidP="004D7C2A">
      <w:pPr>
        <w:jc w:val="center"/>
        <w:rPr>
          <w:sz w:val="28"/>
          <w:szCs w:val="28"/>
        </w:rPr>
      </w:pPr>
    </w:p>
    <w:p w:rsidR="004D7C2A" w:rsidRPr="00657B7B" w:rsidRDefault="004D7C2A" w:rsidP="004D7C2A">
      <w:pPr>
        <w:ind w:firstLine="709"/>
        <w:jc w:val="center"/>
        <w:rPr>
          <w:sz w:val="28"/>
          <w:szCs w:val="28"/>
        </w:rPr>
      </w:pPr>
      <w:r w:rsidRPr="00657B7B">
        <w:rPr>
          <w:sz w:val="28"/>
          <w:szCs w:val="28"/>
        </w:rPr>
        <w:t>г. Шенкурск</w:t>
      </w:r>
    </w:p>
    <w:p w:rsidR="008F3C27" w:rsidRPr="0074680C" w:rsidRDefault="008F3C27" w:rsidP="008F3C27">
      <w:pPr>
        <w:pStyle w:val="a3"/>
        <w:rPr>
          <w:sz w:val="20"/>
          <w:szCs w:val="28"/>
        </w:rPr>
      </w:pPr>
    </w:p>
    <w:p w:rsidR="008F3C27" w:rsidRDefault="008F3C27" w:rsidP="008F3C27">
      <w:pPr>
        <w:pStyle w:val="a3"/>
        <w:rPr>
          <w:b/>
          <w:szCs w:val="28"/>
        </w:rPr>
      </w:pPr>
      <w:r w:rsidRPr="0081651C">
        <w:rPr>
          <w:b/>
          <w:bCs/>
          <w:color w:val="000000" w:themeColor="text1"/>
          <w:szCs w:val="28"/>
        </w:rPr>
        <w:t>О согласовании перечня имущества, пре</w:t>
      </w:r>
      <w:r>
        <w:rPr>
          <w:b/>
          <w:bCs/>
          <w:color w:val="000000" w:themeColor="text1"/>
          <w:szCs w:val="28"/>
        </w:rPr>
        <w:t>длагаемого к передаче из</w:t>
      </w:r>
      <w:r w:rsidRPr="00BA4B54">
        <w:rPr>
          <w:b/>
          <w:szCs w:val="28"/>
        </w:rPr>
        <w:t xml:space="preserve"> </w:t>
      </w:r>
      <w:r>
        <w:rPr>
          <w:b/>
          <w:szCs w:val="28"/>
        </w:rPr>
        <w:t xml:space="preserve">частной собственности </w:t>
      </w:r>
      <w:r w:rsidRPr="00BA4B54">
        <w:rPr>
          <w:b/>
          <w:szCs w:val="28"/>
        </w:rPr>
        <w:t>в собственность Шенкурского муниципального</w:t>
      </w:r>
      <w:r>
        <w:rPr>
          <w:b/>
          <w:szCs w:val="28"/>
        </w:rPr>
        <w:t xml:space="preserve"> округа </w:t>
      </w:r>
      <w:r w:rsidRPr="00BA4B54">
        <w:rPr>
          <w:b/>
          <w:szCs w:val="28"/>
        </w:rPr>
        <w:t>Архангельской области</w:t>
      </w:r>
    </w:p>
    <w:p w:rsidR="008F3C27" w:rsidRPr="00BB2118" w:rsidRDefault="008F3C27" w:rsidP="008F3C27">
      <w:pPr>
        <w:pStyle w:val="a3"/>
        <w:rPr>
          <w:sz w:val="26"/>
          <w:szCs w:val="26"/>
        </w:rPr>
      </w:pPr>
    </w:p>
    <w:p w:rsidR="008F3C27" w:rsidRPr="00536E7E" w:rsidRDefault="008F3C27" w:rsidP="008F3C27">
      <w:pPr>
        <w:pStyle w:val="3"/>
        <w:ind w:firstLine="578"/>
        <w:jc w:val="both"/>
        <w:rPr>
          <w:sz w:val="28"/>
          <w:szCs w:val="28"/>
        </w:rPr>
      </w:pPr>
      <w:r w:rsidRPr="00B337C7">
        <w:rPr>
          <w:sz w:val="28"/>
          <w:szCs w:val="28"/>
        </w:rPr>
        <w:t xml:space="preserve">В соответствии с </w:t>
      </w:r>
      <w:r w:rsidR="0028086C" w:rsidRPr="00C57456">
        <w:rPr>
          <w:sz w:val="28"/>
          <w:szCs w:val="28"/>
        </w:rPr>
        <w:t xml:space="preserve">Федеральным законом от </w:t>
      </w:r>
      <w:r w:rsidR="0028086C">
        <w:rPr>
          <w:sz w:val="28"/>
          <w:szCs w:val="28"/>
        </w:rPr>
        <w:t xml:space="preserve">20 марта 2025 года  </w:t>
      </w:r>
      <w:r w:rsidR="0028086C">
        <w:rPr>
          <w:sz w:val="28"/>
          <w:szCs w:val="28"/>
        </w:rPr>
        <w:br/>
        <w:t>№ 33-ФЗ</w:t>
      </w:r>
      <w:r w:rsidR="000B15D2">
        <w:rPr>
          <w:sz w:val="28"/>
          <w:szCs w:val="28"/>
        </w:rPr>
        <w:t xml:space="preserve"> «Об общих принципах организации местного самоуправления в единой системе публичной власти»</w:t>
      </w:r>
      <w:r w:rsidRPr="00B337C7">
        <w:rPr>
          <w:sz w:val="28"/>
          <w:szCs w:val="28"/>
        </w:rPr>
        <w:t>,</w:t>
      </w:r>
      <w:r w:rsidRPr="00B337C7">
        <w:rPr>
          <w:sz w:val="22"/>
          <w:szCs w:val="22"/>
        </w:rPr>
        <w:t xml:space="preserve"> </w:t>
      </w:r>
      <w:r w:rsidR="0028086C">
        <w:rPr>
          <w:sz w:val="28"/>
          <w:szCs w:val="28"/>
        </w:rPr>
        <w:t>П</w:t>
      </w:r>
      <w:r w:rsidRPr="00B337C7">
        <w:rPr>
          <w:sz w:val="28"/>
          <w:szCs w:val="28"/>
        </w:rPr>
        <w:t xml:space="preserve">оложением о порядке управления </w:t>
      </w:r>
      <w:r w:rsidR="0028086C">
        <w:rPr>
          <w:sz w:val="28"/>
          <w:szCs w:val="28"/>
        </w:rPr>
        <w:br/>
      </w:r>
      <w:r w:rsidRPr="00B337C7">
        <w:rPr>
          <w:sz w:val="28"/>
          <w:szCs w:val="28"/>
        </w:rPr>
        <w:t xml:space="preserve">и распоряжения имуществом, находящимся в собственности </w:t>
      </w:r>
      <w:r>
        <w:rPr>
          <w:sz w:val="28"/>
          <w:szCs w:val="28"/>
        </w:rPr>
        <w:t>Шенкурского муниципального округа Архангельской области</w:t>
      </w:r>
      <w:r w:rsidRPr="00B337C7">
        <w:rPr>
          <w:sz w:val="28"/>
          <w:szCs w:val="28"/>
        </w:rPr>
        <w:t>, утвержденным решением Со</w:t>
      </w:r>
      <w:r>
        <w:rPr>
          <w:sz w:val="28"/>
          <w:szCs w:val="28"/>
        </w:rPr>
        <w:t xml:space="preserve">брания депутатов Шенкурского муниципального округа Архангельской области </w:t>
      </w:r>
      <w:r w:rsidRPr="00B337C7">
        <w:rPr>
          <w:sz w:val="28"/>
          <w:szCs w:val="28"/>
        </w:rPr>
        <w:t xml:space="preserve">от </w:t>
      </w:r>
      <w:r>
        <w:rPr>
          <w:sz w:val="28"/>
          <w:szCs w:val="28"/>
        </w:rPr>
        <w:t>14 декабря 2022</w:t>
      </w:r>
      <w:r w:rsidRPr="00B337C7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31</w:t>
      </w:r>
      <w:r w:rsidRPr="00B337C7">
        <w:rPr>
          <w:sz w:val="28"/>
          <w:szCs w:val="28"/>
        </w:rPr>
        <w:t>, Собрание депутатов</w:t>
      </w:r>
      <w:r>
        <w:rPr>
          <w:sz w:val="28"/>
          <w:szCs w:val="28"/>
        </w:rPr>
        <w:t xml:space="preserve"> Шенкурского муниципального округа Архангельской области </w:t>
      </w:r>
      <w:proofErr w:type="gramStart"/>
      <w:r w:rsidRPr="00B337C7">
        <w:rPr>
          <w:b/>
          <w:sz w:val="28"/>
          <w:szCs w:val="28"/>
        </w:rPr>
        <w:t>р</w:t>
      </w:r>
      <w:proofErr w:type="gramEnd"/>
      <w:r w:rsidRPr="00B337C7">
        <w:rPr>
          <w:b/>
          <w:sz w:val="28"/>
          <w:szCs w:val="28"/>
        </w:rPr>
        <w:t xml:space="preserve"> е ш и </w:t>
      </w:r>
      <w:proofErr w:type="gramStart"/>
      <w:r w:rsidRPr="00B337C7">
        <w:rPr>
          <w:b/>
          <w:sz w:val="28"/>
          <w:szCs w:val="28"/>
        </w:rPr>
        <w:t>л</w:t>
      </w:r>
      <w:proofErr w:type="gramEnd"/>
      <w:r w:rsidRPr="00B337C7">
        <w:rPr>
          <w:b/>
          <w:sz w:val="28"/>
          <w:szCs w:val="28"/>
        </w:rPr>
        <w:t xml:space="preserve"> о</w:t>
      </w:r>
      <w:r w:rsidRPr="00BB2118">
        <w:rPr>
          <w:sz w:val="26"/>
          <w:szCs w:val="26"/>
        </w:rPr>
        <w:t>:</w:t>
      </w:r>
    </w:p>
    <w:p w:rsidR="008F3C27" w:rsidRPr="00BA4B54" w:rsidRDefault="008F3C27" w:rsidP="008F3C27">
      <w:pPr>
        <w:pStyle w:val="3"/>
        <w:tabs>
          <w:tab w:val="left" w:pos="993"/>
        </w:tabs>
        <w:ind w:firstLine="57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>1.</w:t>
      </w:r>
      <w:r w:rsidRPr="00214C0B">
        <w:rPr>
          <w:sz w:val="28"/>
          <w:szCs w:val="28"/>
        </w:rPr>
        <w:tab/>
      </w:r>
      <w:r w:rsidRPr="003968EF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П</w:t>
      </w:r>
      <w:r w:rsidRPr="003968EF">
        <w:rPr>
          <w:sz w:val="28"/>
          <w:szCs w:val="28"/>
        </w:rPr>
        <w:t xml:space="preserve">еречень объектов </w:t>
      </w:r>
      <w:r>
        <w:rPr>
          <w:sz w:val="28"/>
          <w:szCs w:val="28"/>
        </w:rPr>
        <w:t xml:space="preserve">частной </w:t>
      </w:r>
      <w:r w:rsidRPr="003968EF">
        <w:rPr>
          <w:bCs/>
          <w:sz w:val="28"/>
          <w:szCs w:val="28"/>
        </w:rPr>
        <w:t>собственности</w:t>
      </w:r>
      <w:r w:rsidRPr="003968EF">
        <w:rPr>
          <w:sz w:val="28"/>
          <w:szCs w:val="28"/>
        </w:rPr>
        <w:t xml:space="preserve"> </w:t>
      </w:r>
      <w:r w:rsidRPr="00BA4B54">
        <w:rPr>
          <w:sz w:val="28"/>
          <w:szCs w:val="28"/>
        </w:rPr>
        <w:t xml:space="preserve">передаваемых </w:t>
      </w:r>
      <w:r>
        <w:rPr>
          <w:sz w:val="28"/>
          <w:szCs w:val="28"/>
        </w:rPr>
        <w:t>от физического лица – Селивановой Татьяны Ивановны, на основании договора</w:t>
      </w:r>
      <w:r w:rsidRPr="004F2D94">
        <w:rPr>
          <w:sz w:val="28"/>
          <w:szCs w:val="28"/>
        </w:rPr>
        <w:t xml:space="preserve"> пожертвования </w:t>
      </w:r>
      <w:r w:rsidRPr="00BA4B54">
        <w:rPr>
          <w:sz w:val="28"/>
          <w:szCs w:val="28"/>
        </w:rPr>
        <w:t>в собственность Шенкурского муниципального округа Архангельской области для обеспечения деятельности органов местного самоуправления, согласно приложению к настоящему решению.</w:t>
      </w:r>
    </w:p>
    <w:p w:rsidR="008F3C27" w:rsidRDefault="008F3C27" w:rsidP="008F3C27">
      <w:pPr>
        <w:pStyle w:val="3"/>
        <w:ind w:firstLine="578"/>
        <w:jc w:val="both"/>
        <w:rPr>
          <w:sz w:val="28"/>
          <w:szCs w:val="28"/>
        </w:rPr>
      </w:pPr>
      <w:r w:rsidRPr="005537EF">
        <w:rPr>
          <w:sz w:val="28"/>
          <w:szCs w:val="28"/>
        </w:rPr>
        <w:t>2. Настоящее решение вступает в силу со дня его официального опубликования</w:t>
      </w:r>
      <w:r>
        <w:rPr>
          <w:sz w:val="28"/>
          <w:szCs w:val="28"/>
        </w:rPr>
        <w:t>.</w:t>
      </w:r>
    </w:p>
    <w:p w:rsidR="008F3C27" w:rsidRPr="007F5BFB" w:rsidRDefault="008F3C27" w:rsidP="008F3C27">
      <w:pPr>
        <w:pStyle w:val="3"/>
        <w:ind w:firstLine="578"/>
        <w:jc w:val="both"/>
        <w:rPr>
          <w:sz w:val="28"/>
          <w:szCs w:val="28"/>
        </w:rPr>
      </w:pPr>
    </w:p>
    <w:p w:rsidR="004D7C2A" w:rsidRPr="00391437" w:rsidRDefault="004D7C2A" w:rsidP="004D7C2A">
      <w:pPr>
        <w:jc w:val="both"/>
        <w:rPr>
          <w:rFonts w:eastAsia="Calibri"/>
          <w:sz w:val="28"/>
          <w:szCs w:val="28"/>
          <w:lang w:eastAsia="en-US"/>
        </w:rPr>
      </w:pPr>
      <w:r w:rsidRPr="00391437">
        <w:rPr>
          <w:rFonts w:eastAsia="Calibri"/>
          <w:sz w:val="28"/>
          <w:szCs w:val="28"/>
          <w:lang w:eastAsia="en-US"/>
        </w:rPr>
        <w:t>Председатель Собрания депутатов</w:t>
      </w:r>
    </w:p>
    <w:p w:rsidR="004D7C2A" w:rsidRPr="00391437" w:rsidRDefault="004D7C2A" w:rsidP="004D7C2A">
      <w:pPr>
        <w:jc w:val="both"/>
        <w:rPr>
          <w:rFonts w:eastAsia="Calibri"/>
          <w:sz w:val="28"/>
          <w:szCs w:val="28"/>
          <w:lang w:eastAsia="en-US"/>
        </w:rPr>
      </w:pPr>
      <w:r w:rsidRPr="00391437">
        <w:rPr>
          <w:rFonts w:eastAsia="Calibri"/>
          <w:sz w:val="28"/>
          <w:szCs w:val="28"/>
          <w:lang w:eastAsia="en-US"/>
        </w:rPr>
        <w:t xml:space="preserve">Шенкурского муниципального округа      </w:t>
      </w:r>
      <w:r>
        <w:rPr>
          <w:rFonts w:eastAsia="Calibri"/>
          <w:sz w:val="28"/>
          <w:szCs w:val="28"/>
          <w:lang w:eastAsia="en-US"/>
        </w:rPr>
        <w:t xml:space="preserve">               </w:t>
      </w:r>
      <w:r w:rsidR="00A0019E">
        <w:rPr>
          <w:rFonts w:eastAsia="Calibri"/>
          <w:sz w:val="28"/>
          <w:szCs w:val="28"/>
          <w:lang w:eastAsia="en-US"/>
        </w:rPr>
        <w:t xml:space="preserve">     </w:t>
      </w:r>
      <w:r>
        <w:rPr>
          <w:rFonts w:eastAsia="Calibri"/>
          <w:sz w:val="28"/>
          <w:szCs w:val="28"/>
          <w:lang w:eastAsia="en-US"/>
        </w:rPr>
        <w:t xml:space="preserve">          </w:t>
      </w:r>
      <w:r w:rsidRPr="00391437">
        <w:rPr>
          <w:rFonts w:eastAsia="Calibri"/>
          <w:sz w:val="28"/>
          <w:szCs w:val="28"/>
          <w:lang w:eastAsia="en-US"/>
        </w:rPr>
        <w:t xml:space="preserve"> А.С. </w:t>
      </w:r>
      <w:proofErr w:type="spellStart"/>
      <w:r w:rsidRPr="00391437">
        <w:rPr>
          <w:rFonts w:eastAsia="Calibri"/>
          <w:sz w:val="28"/>
          <w:szCs w:val="28"/>
          <w:lang w:eastAsia="en-US"/>
        </w:rPr>
        <w:t>Заседателева</w:t>
      </w:r>
      <w:proofErr w:type="spellEnd"/>
      <w:r w:rsidRPr="00391437">
        <w:rPr>
          <w:rFonts w:eastAsia="Calibri"/>
          <w:sz w:val="28"/>
          <w:szCs w:val="28"/>
          <w:lang w:eastAsia="en-US"/>
        </w:rPr>
        <w:t xml:space="preserve"> </w:t>
      </w:r>
    </w:p>
    <w:p w:rsidR="004D7C2A" w:rsidRDefault="004D7C2A" w:rsidP="004D7C2A">
      <w:pPr>
        <w:ind w:firstLine="539"/>
        <w:jc w:val="both"/>
        <w:rPr>
          <w:rFonts w:eastAsia="Calibri"/>
          <w:sz w:val="28"/>
          <w:szCs w:val="28"/>
          <w:lang w:eastAsia="en-US"/>
        </w:rPr>
      </w:pPr>
      <w:r w:rsidRPr="00391437">
        <w:rPr>
          <w:rFonts w:eastAsia="Calibri"/>
          <w:sz w:val="28"/>
          <w:szCs w:val="28"/>
          <w:lang w:eastAsia="en-US"/>
        </w:rPr>
        <w:t xml:space="preserve"> </w:t>
      </w:r>
    </w:p>
    <w:p w:rsidR="004D7C2A" w:rsidRPr="00391437" w:rsidRDefault="004D7C2A" w:rsidP="004D7C2A">
      <w:pPr>
        <w:ind w:firstLine="539"/>
        <w:jc w:val="both"/>
        <w:rPr>
          <w:rFonts w:eastAsia="Calibri"/>
          <w:sz w:val="28"/>
          <w:szCs w:val="28"/>
          <w:lang w:eastAsia="en-US"/>
        </w:rPr>
      </w:pPr>
    </w:p>
    <w:p w:rsidR="004D7C2A" w:rsidRDefault="004D7C2A" w:rsidP="004D7C2A">
      <w:pPr>
        <w:tabs>
          <w:tab w:val="left" w:pos="7655"/>
        </w:tabs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главы</w:t>
      </w:r>
    </w:p>
    <w:p w:rsidR="004D7C2A" w:rsidRDefault="004D7C2A" w:rsidP="004D7C2A">
      <w:pPr>
        <w:tabs>
          <w:tab w:val="left" w:pos="7655"/>
        </w:tabs>
        <w:rPr>
          <w:sz w:val="28"/>
          <w:szCs w:val="28"/>
        </w:rPr>
      </w:pPr>
      <w:r>
        <w:rPr>
          <w:sz w:val="28"/>
          <w:szCs w:val="28"/>
        </w:rPr>
        <w:t>Шенкурского муниципального округа                                         О.М. Леонтьева</w:t>
      </w:r>
    </w:p>
    <w:p w:rsidR="004D7C2A" w:rsidRDefault="004D7C2A" w:rsidP="004D7C2A">
      <w:pPr>
        <w:widowControl w:val="0"/>
        <w:shd w:val="clear" w:color="auto" w:fill="FFFFFF"/>
        <w:ind w:right="48"/>
        <w:rPr>
          <w:color w:val="000000"/>
          <w:sz w:val="28"/>
          <w:szCs w:val="28"/>
        </w:rPr>
      </w:pPr>
    </w:p>
    <w:p w:rsidR="008F3C27" w:rsidRDefault="008F3C27" w:rsidP="008F3C2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  <w:sectPr w:rsidR="008F3C27" w:rsidSect="00A80378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8F3C27" w:rsidRPr="00CD52A0" w:rsidRDefault="008F3C27" w:rsidP="008F3C2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D52A0">
        <w:rPr>
          <w:rFonts w:ascii="Times New Roman" w:hAnsi="Times New Roman" w:cs="Times New Roman"/>
          <w:sz w:val="24"/>
          <w:szCs w:val="24"/>
        </w:rPr>
        <w:lastRenderedPageBreak/>
        <w:t>Приложение к реше</w:t>
      </w:r>
      <w:bookmarkStart w:id="0" w:name="_GoBack"/>
      <w:bookmarkEnd w:id="0"/>
      <w:r w:rsidRPr="00CD52A0">
        <w:rPr>
          <w:rFonts w:ascii="Times New Roman" w:hAnsi="Times New Roman" w:cs="Times New Roman"/>
          <w:sz w:val="24"/>
          <w:szCs w:val="24"/>
        </w:rPr>
        <w:t>нию Собрания депутатов</w:t>
      </w:r>
    </w:p>
    <w:p w:rsidR="008F3C27" w:rsidRPr="00CD52A0" w:rsidRDefault="008F3C27" w:rsidP="008F3C2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D52A0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</w:p>
    <w:p w:rsidR="008F3C27" w:rsidRPr="00CD52A0" w:rsidRDefault="008F3C27" w:rsidP="008F3C2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D52A0">
        <w:rPr>
          <w:rFonts w:ascii="Times New Roman" w:hAnsi="Times New Roman" w:cs="Times New Roman"/>
          <w:sz w:val="24"/>
          <w:szCs w:val="24"/>
        </w:rPr>
        <w:t xml:space="preserve">от </w:t>
      </w:r>
      <w:r w:rsidR="004D7C2A">
        <w:rPr>
          <w:rFonts w:ascii="Times New Roman" w:hAnsi="Times New Roman" w:cs="Times New Roman"/>
          <w:sz w:val="24"/>
          <w:szCs w:val="24"/>
        </w:rPr>
        <w:t>20 февраля</w:t>
      </w:r>
      <w:r w:rsidRPr="00CD52A0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6</w:t>
      </w:r>
      <w:r w:rsidR="004D7C2A">
        <w:rPr>
          <w:rFonts w:ascii="Times New Roman" w:hAnsi="Times New Roman" w:cs="Times New Roman"/>
          <w:sz w:val="24"/>
          <w:szCs w:val="24"/>
        </w:rPr>
        <w:t xml:space="preserve"> года № 353</w:t>
      </w:r>
    </w:p>
    <w:p w:rsidR="008F3C27" w:rsidRPr="00CD52A0" w:rsidRDefault="008F3C27" w:rsidP="008F3C27">
      <w:pPr>
        <w:rPr>
          <w:sz w:val="24"/>
          <w:szCs w:val="24"/>
        </w:rPr>
      </w:pPr>
    </w:p>
    <w:p w:rsidR="008F3C27" w:rsidRPr="00CD52A0" w:rsidRDefault="008F3C27" w:rsidP="008F3C27">
      <w:pPr>
        <w:jc w:val="center"/>
        <w:rPr>
          <w:sz w:val="24"/>
          <w:szCs w:val="24"/>
        </w:rPr>
      </w:pPr>
      <w:r w:rsidRPr="00CD52A0">
        <w:rPr>
          <w:sz w:val="24"/>
          <w:szCs w:val="24"/>
        </w:rPr>
        <w:t xml:space="preserve">Перечень объектов частной </w:t>
      </w:r>
      <w:r w:rsidRPr="00CD52A0">
        <w:rPr>
          <w:bCs/>
          <w:sz w:val="24"/>
          <w:szCs w:val="24"/>
        </w:rPr>
        <w:t>собственности</w:t>
      </w:r>
      <w:r>
        <w:rPr>
          <w:sz w:val="24"/>
          <w:szCs w:val="24"/>
        </w:rPr>
        <w:t xml:space="preserve"> передаваемых от физического</w:t>
      </w:r>
      <w:r w:rsidRPr="00CD52A0">
        <w:rPr>
          <w:sz w:val="24"/>
          <w:szCs w:val="24"/>
        </w:rPr>
        <w:t xml:space="preserve"> лиц</w:t>
      </w:r>
      <w:r>
        <w:rPr>
          <w:sz w:val="24"/>
          <w:szCs w:val="24"/>
        </w:rPr>
        <w:t>а</w:t>
      </w:r>
      <w:r w:rsidRPr="00CD52A0">
        <w:rPr>
          <w:sz w:val="24"/>
          <w:szCs w:val="24"/>
        </w:rPr>
        <w:t xml:space="preserve"> – </w:t>
      </w:r>
      <w:r>
        <w:rPr>
          <w:sz w:val="24"/>
          <w:szCs w:val="24"/>
        </w:rPr>
        <w:t>Селивановой Татьяны Ивановны</w:t>
      </w:r>
      <w:r w:rsidRPr="0041165A">
        <w:rPr>
          <w:sz w:val="24"/>
          <w:szCs w:val="24"/>
        </w:rPr>
        <w:t>,</w:t>
      </w:r>
      <w:r w:rsidRPr="00CD52A0">
        <w:rPr>
          <w:sz w:val="24"/>
          <w:szCs w:val="24"/>
        </w:rPr>
        <w:t xml:space="preserve"> на основании договор</w:t>
      </w:r>
      <w:r>
        <w:rPr>
          <w:sz w:val="24"/>
          <w:szCs w:val="24"/>
        </w:rPr>
        <w:t>а</w:t>
      </w:r>
      <w:r w:rsidRPr="00CD52A0">
        <w:rPr>
          <w:sz w:val="24"/>
          <w:szCs w:val="24"/>
        </w:rPr>
        <w:t xml:space="preserve"> пожертвования в собственность Шенкурского муниципального округа Архангельской области</w:t>
      </w:r>
    </w:p>
    <w:p w:rsidR="008F3C27" w:rsidRDefault="008F3C27" w:rsidP="008F3C27">
      <w:pPr>
        <w:jc w:val="center"/>
      </w:pPr>
    </w:p>
    <w:tbl>
      <w:tblPr>
        <w:tblW w:w="1500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8"/>
        <w:gridCol w:w="1681"/>
        <w:gridCol w:w="3402"/>
        <w:gridCol w:w="1842"/>
        <w:gridCol w:w="1134"/>
        <w:gridCol w:w="1560"/>
        <w:gridCol w:w="1701"/>
        <w:gridCol w:w="1559"/>
        <w:gridCol w:w="1559"/>
      </w:tblGrid>
      <w:tr w:rsidR="008F3C27" w:rsidRPr="008D5AEC" w:rsidTr="008F3C27">
        <w:tc>
          <w:tcPr>
            <w:tcW w:w="568" w:type="dxa"/>
            <w:vAlign w:val="center"/>
          </w:tcPr>
          <w:p w:rsidR="008F3C27" w:rsidRPr="00E879B7" w:rsidRDefault="008F3C27" w:rsidP="00B96085">
            <w:pPr>
              <w:jc w:val="center"/>
              <w:rPr>
                <w:sz w:val="24"/>
                <w:szCs w:val="24"/>
              </w:rPr>
            </w:pPr>
            <w:r w:rsidRPr="00E879B7">
              <w:rPr>
                <w:sz w:val="24"/>
                <w:szCs w:val="24"/>
              </w:rPr>
              <w:t>№ п/п</w:t>
            </w:r>
          </w:p>
        </w:tc>
        <w:tc>
          <w:tcPr>
            <w:tcW w:w="1681" w:type="dxa"/>
            <w:vAlign w:val="center"/>
          </w:tcPr>
          <w:p w:rsidR="008F3C27" w:rsidRPr="00E879B7" w:rsidRDefault="008F3C27" w:rsidP="00B96085">
            <w:pPr>
              <w:jc w:val="center"/>
              <w:rPr>
                <w:sz w:val="24"/>
                <w:szCs w:val="24"/>
              </w:rPr>
            </w:pPr>
            <w:r w:rsidRPr="00E879B7">
              <w:rPr>
                <w:sz w:val="24"/>
                <w:szCs w:val="24"/>
              </w:rPr>
              <w:t>Наименование недвижимого имущества</w:t>
            </w:r>
          </w:p>
        </w:tc>
        <w:tc>
          <w:tcPr>
            <w:tcW w:w="3402" w:type="dxa"/>
          </w:tcPr>
          <w:p w:rsidR="008F3C27" w:rsidRPr="00E879B7" w:rsidRDefault="008F3C27" w:rsidP="00B960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Адрес (местоположение недвижимого имущества)</w:t>
            </w:r>
          </w:p>
        </w:tc>
        <w:tc>
          <w:tcPr>
            <w:tcW w:w="1842" w:type="dxa"/>
          </w:tcPr>
          <w:p w:rsidR="008F3C27" w:rsidRPr="00E879B7" w:rsidRDefault="008F3C27" w:rsidP="00B960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Кадастровый номер муниципального недвижимого имущества / инвентарный номер</w:t>
            </w:r>
          </w:p>
        </w:tc>
        <w:tc>
          <w:tcPr>
            <w:tcW w:w="1134" w:type="dxa"/>
          </w:tcPr>
          <w:p w:rsidR="008F3C27" w:rsidRPr="00E879B7" w:rsidRDefault="008F3C27" w:rsidP="00B960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Площадь (м</w:t>
            </w:r>
            <w:proofErr w:type="gramStart"/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vAlign w:val="center"/>
          </w:tcPr>
          <w:p w:rsidR="008F3C27" w:rsidRPr="00E879B7" w:rsidRDefault="008F3C27" w:rsidP="00B96085">
            <w:pPr>
              <w:jc w:val="center"/>
              <w:rPr>
                <w:sz w:val="24"/>
                <w:szCs w:val="24"/>
              </w:rPr>
            </w:pPr>
            <w:r w:rsidRPr="00E879B7">
              <w:rPr>
                <w:sz w:val="24"/>
                <w:szCs w:val="24"/>
              </w:rPr>
              <w:t>Балансовая стоимость (руб.)</w:t>
            </w:r>
          </w:p>
        </w:tc>
        <w:tc>
          <w:tcPr>
            <w:tcW w:w="1701" w:type="dxa"/>
            <w:vAlign w:val="center"/>
          </w:tcPr>
          <w:p w:rsidR="008F3C27" w:rsidRPr="00E879B7" w:rsidRDefault="008F3C27" w:rsidP="00B96085">
            <w:pPr>
              <w:jc w:val="center"/>
              <w:rPr>
                <w:sz w:val="24"/>
                <w:szCs w:val="24"/>
              </w:rPr>
            </w:pPr>
            <w:r w:rsidRPr="00E879B7">
              <w:rPr>
                <w:sz w:val="24"/>
                <w:szCs w:val="24"/>
              </w:rPr>
              <w:t>Начисленная амортизация (руб.)</w:t>
            </w:r>
          </w:p>
        </w:tc>
        <w:tc>
          <w:tcPr>
            <w:tcW w:w="1559" w:type="dxa"/>
            <w:vAlign w:val="center"/>
          </w:tcPr>
          <w:p w:rsidR="008F3C27" w:rsidRPr="00E879B7" w:rsidRDefault="008F3C27" w:rsidP="00B96085">
            <w:pPr>
              <w:jc w:val="center"/>
              <w:rPr>
                <w:sz w:val="24"/>
                <w:szCs w:val="24"/>
              </w:rPr>
            </w:pPr>
            <w:r w:rsidRPr="00E879B7">
              <w:rPr>
                <w:sz w:val="24"/>
                <w:szCs w:val="24"/>
              </w:rPr>
              <w:t>Остаточная стоимость (руб.)</w:t>
            </w:r>
          </w:p>
        </w:tc>
        <w:tc>
          <w:tcPr>
            <w:tcW w:w="1559" w:type="dxa"/>
            <w:vAlign w:val="center"/>
          </w:tcPr>
          <w:p w:rsidR="008F3C27" w:rsidRPr="00E879B7" w:rsidRDefault="008F3C27" w:rsidP="00B96085">
            <w:pPr>
              <w:jc w:val="center"/>
              <w:rPr>
                <w:sz w:val="24"/>
                <w:szCs w:val="24"/>
              </w:rPr>
            </w:pPr>
            <w:r w:rsidRPr="00E879B7">
              <w:rPr>
                <w:sz w:val="24"/>
                <w:szCs w:val="24"/>
              </w:rPr>
              <w:t>ФИО собственника</w:t>
            </w:r>
          </w:p>
        </w:tc>
      </w:tr>
      <w:tr w:rsidR="008F3C27" w:rsidRPr="008D5AEC" w:rsidTr="008F3C27">
        <w:tc>
          <w:tcPr>
            <w:tcW w:w="568" w:type="dxa"/>
          </w:tcPr>
          <w:p w:rsidR="008F3C27" w:rsidRPr="00E628E9" w:rsidRDefault="008F3C27" w:rsidP="00B960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1" w:type="dxa"/>
          </w:tcPr>
          <w:p w:rsidR="008F3C27" w:rsidRPr="00E628E9" w:rsidRDefault="008F3C27" w:rsidP="00B960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8F3C27" w:rsidRPr="00E628E9" w:rsidRDefault="008F3C27" w:rsidP="00B960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8F3C27" w:rsidRPr="00E628E9" w:rsidRDefault="008F3C27" w:rsidP="00B960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F3C27" w:rsidRPr="00E628E9" w:rsidRDefault="008F3C27" w:rsidP="00B960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8F3C27" w:rsidRPr="00E628E9" w:rsidRDefault="008F3C27" w:rsidP="00B960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8F3C27" w:rsidRPr="00E628E9" w:rsidRDefault="008F3C27" w:rsidP="00B960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8F3C27" w:rsidRPr="00E628E9" w:rsidRDefault="008F3C27" w:rsidP="00B960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8F3C27" w:rsidRPr="00E628E9" w:rsidRDefault="008F3C27" w:rsidP="00B960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F3C27" w:rsidRPr="008D5AEC" w:rsidTr="008F3C27">
        <w:trPr>
          <w:trHeight w:val="579"/>
        </w:trPr>
        <w:tc>
          <w:tcPr>
            <w:tcW w:w="568" w:type="dxa"/>
          </w:tcPr>
          <w:p w:rsidR="008F3C27" w:rsidRPr="00E879B7" w:rsidRDefault="008F3C27" w:rsidP="00B960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1" w:type="dxa"/>
          </w:tcPr>
          <w:p w:rsidR="008F3C27" w:rsidRPr="00E879B7" w:rsidRDefault="008F3C27" w:rsidP="008F3C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8F3C27" w:rsidRPr="00E879B7" w:rsidRDefault="008F3C27" w:rsidP="00B960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79B7">
              <w:rPr>
                <w:rFonts w:ascii="Times New Roman" w:hAnsi="Times New Roman" w:cs="Times New Roman"/>
                <w:sz w:val="24"/>
                <w:szCs w:val="24"/>
              </w:rPr>
              <w:t xml:space="preserve">Архангельская область,  р-н Шенкурский, г. Шенкурск,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ул. К. Либкнехта, д. 13, кв.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842" w:type="dxa"/>
          </w:tcPr>
          <w:p w:rsidR="008F3C27" w:rsidRPr="00E879B7" w:rsidRDefault="008F3C27" w:rsidP="00B9608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29:20:130149:69</w:t>
            </w:r>
          </w:p>
        </w:tc>
        <w:tc>
          <w:tcPr>
            <w:tcW w:w="1134" w:type="dxa"/>
          </w:tcPr>
          <w:p w:rsidR="008F3C27" w:rsidRPr="00E879B7" w:rsidRDefault="008F3C27" w:rsidP="00B960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1560" w:type="dxa"/>
          </w:tcPr>
          <w:p w:rsidR="008F3C27" w:rsidRPr="00E879B7" w:rsidRDefault="008F3C27" w:rsidP="00B96085">
            <w:pPr>
              <w:pStyle w:val="31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507308,68</w:t>
            </w:r>
          </w:p>
        </w:tc>
        <w:tc>
          <w:tcPr>
            <w:tcW w:w="1701" w:type="dxa"/>
          </w:tcPr>
          <w:p w:rsidR="008F3C27" w:rsidRPr="00E879B7" w:rsidRDefault="008F3C27" w:rsidP="00B960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8F3C27" w:rsidRPr="0041165A" w:rsidRDefault="008F3C27" w:rsidP="00B960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507308,68</w:t>
            </w:r>
          </w:p>
        </w:tc>
        <w:tc>
          <w:tcPr>
            <w:tcW w:w="1559" w:type="dxa"/>
          </w:tcPr>
          <w:p w:rsidR="008F3C27" w:rsidRPr="00E879B7" w:rsidRDefault="008F3C27" w:rsidP="00B960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Селиванова Татьяна Ивановна</w:t>
            </w:r>
          </w:p>
        </w:tc>
      </w:tr>
    </w:tbl>
    <w:p w:rsidR="008F3C27" w:rsidRDefault="008F3C27" w:rsidP="008F3C27"/>
    <w:p w:rsidR="008F3C27" w:rsidRDefault="008F3C27" w:rsidP="008F3C27"/>
    <w:p w:rsidR="00BF27E7" w:rsidRDefault="00A0019E"/>
    <w:sectPr w:rsidR="00BF27E7" w:rsidSect="00C34F4B">
      <w:pgSz w:w="16838" w:h="11906" w:orient="landscape"/>
      <w:pgMar w:top="170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3103"/>
    <w:rsid w:val="0008005A"/>
    <w:rsid w:val="000B15D2"/>
    <w:rsid w:val="0028086C"/>
    <w:rsid w:val="002B08D5"/>
    <w:rsid w:val="00387B7A"/>
    <w:rsid w:val="003E5ECA"/>
    <w:rsid w:val="004D7C2A"/>
    <w:rsid w:val="008B4CDD"/>
    <w:rsid w:val="008F3C27"/>
    <w:rsid w:val="00A0019E"/>
    <w:rsid w:val="00B219D0"/>
    <w:rsid w:val="00BC523D"/>
    <w:rsid w:val="00D93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C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F3C27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8F3C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8F3C27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8F3C2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2"/>
    <w:unhideWhenUsed/>
    <w:rsid w:val="008F3C2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F3C2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8F3C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B08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08D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7</cp:revision>
  <cp:lastPrinted>2026-02-24T11:19:00Z</cp:lastPrinted>
  <dcterms:created xsi:type="dcterms:W3CDTF">2026-01-13T13:26:00Z</dcterms:created>
  <dcterms:modified xsi:type="dcterms:W3CDTF">2026-02-24T11:19:00Z</dcterms:modified>
</cp:coreProperties>
</file>